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67" w:rsidRDefault="000B1867" w:rsidP="000B1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886BCC">
        <w:rPr>
          <w:rFonts w:ascii="Times New Roman" w:hAnsi="Times New Roman" w:cs="Times New Roman"/>
          <w:b/>
          <w:sz w:val="28"/>
          <w:szCs w:val="28"/>
        </w:rPr>
        <w:t>ВАРАКСИНСКОГО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B1867" w:rsidRDefault="000B1867" w:rsidP="000B1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КЫШТОВСКОГО РАЙОНА НОВОСИБИРСКОЙ ОБЛАСТИ</w:t>
      </w:r>
    </w:p>
    <w:p w:rsidR="000B1867" w:rsidRDefault="000B1867" w:rsidP="000B1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867" w:rsidRPr="00933C19" w:rsidRDefault="000B1867" w:rsidP="000B1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C1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B1867" w:rsidRPr="00933C19" w:rsidRDefault="000B1867" w:rsidP="000B1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867" w:rsidRPr="00933C19" w:rsidRDefault="00933C19" w:rsidP="000B18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33C19">
        <w:rPr>
          <w:rFonts w:ascii="Times New Roman" w:hAnsi="Times New Roman" w:cs="Times New Roman"/>
          <w:sz w:val="28"/>
          <w:szCs w:val="28"/>
        </w:rPr>
        <w:t>От 2</w:t>
      </w:r>
      <w:r w:rsidR="00184F59" w:rsidRPr="00933C19">
        <w:rPr>
          <w:rFonts w:ascii="Times New Roman" w:hAnsi="Times New Roman" w:cs="Times New Roman"/>
          <w:sz w:val="28"/>
          <w:szCs w:val="28"/>
        </w:rPr>
        <w:t>1</w:t>
      </w:r>
      <w:r w:rsidR="00995F0C" w:rsidRPr="00933C19">
        <w:rPr>
          <w:rFonts w:ascii="Times New Roman" w:hAnsi="Times New Roman" w:cs="Times New Roman"/>
          <w:sz w:val="28"/>
          <w:szCs w:val="28"/>
        </w:rPr>
        <w:t>.10</w:t>
      </w:r>
      <w:r w:rsidR="00184F59" w:rsidRPr="00933C19">
        <w:rPr>
          <w:rFonts w:ascii="Times New Roman" w:hAnsi="Times New Roman" w:cs="Times New Roman"/>
          <w:sz w:val="28"/>
          <w:szCs w:val="28"/>
        </w:rPr>
        <w:t>. 2021</w:t>
      </w:r>
      <w:r w:rsidR="000B1867" w:rsidRPr="00933C1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</w:t>
      </w:r>
      <w:r w:rsidRPr="00933C19">
        <w:rPr>
          <w:rFonts w:ascii="Times New Roman" w:hAnsi="Times New Roman" w:cs="Times New Roman"/>
          <w:sz w:val="28"/>
          <w:szCs w:val="28"/>
        </w:rPr>
        <w:t xml:space="preserve">                         № 49</w:t>
      </w:r>
    </w:p>
    <w:p w:rsidR="000B1867" w:rsidRPr="00886BCC" w:rsidRDefault="000B1867" w:rsidP="000B1867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B1867" w:rsidRDefault="000B1867" w:rsidP="000B18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B1867" w:rsidRDefault="000B1867" w:rsidP="000B1867">
      <w:pPr>
        <w:pStyle w:val="ConsPlusTitle"/>
        <w:widowControl/>
        <w:jc w:val="both"/>
        <w:rPr>
          <w:b w:val="0"/>
          <w:bCs w:val="0"/>
        </w:rPr>
      </w:pPr>
      <w:r>
        <w:rPr>
          <w:b w:val="0"/>
          <w:bCs w:val="0"/>
        </w:rPr>
        <w:t xml:space="preserve">  О порядке и сроках составления проекта бюджета </w:t>
      </w:r>
      <w:proofErr w:type="spellStart"/>
      <w:r w:rsidR="00886BCC">
        <w:rPr>
          <w:b w:val="0"/>
          <w:bCs w:val="0"/>
        </w:rPr>
        <w:t>Вараксинского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Кыштовского</w:t>
      </w:r>
      <w:proofErr w:type="spellEnd"/>
      <w:r>
        <w:rPr>
          <w:b w:val="0"/>
          <w:bCs w:val="0"/>
        </w:rPr>
        <w:t xml:space="preserve">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</w:t>
      </w:r>
      <w:proofErr w:type="spellStart"/>
      <w:r w:rsidR="00886BCC">
        <w:rPr>
          <w:b w:val="0"/>
          <w:bCs w:val="0"/>
        </w:rPr>
        <w:t>Вараксинского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Кыштовского</w:t>
      </w:r>
      <w:proofErr w:type="spellEnd"/>
      <w:r>
        <w:rPr>
          <w:b w:val="0"/>
          <w:bCs w:val="0"/>
        </w:rPr>
        <w:t xml:space="preserve"> района Новосибирской области одновременно с проектом бюджета </w:t>
      </w:r>
      <w:proofErr w:type="spellStart"/>
      <w:r w:rsidR="00886BCC">
        <w:rPr>
          <w:b w:val="0"/>
          <w:bCs w:val="0"/>
        </w:rPr>
        <w:t>Вараксинского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Кыштовского</w:t>
      </w:r>
      <w:proofErr w:type="spellEnd"/>
      <w:r>
        <w:rPr>
          <w:b w:val="0"/>
          <w:bCs w:val="0"/>
        </w:rPr>
        <w:t xml:space="preserve"> района Новосибирской области</w:t>
      </w:r>
    </w:p>
    <w:p w:rsidR="000B1867" w:rsidRDefault="000B1867" w:rsidP="000B1867">
      <w:pPr>
        <w:pStyle w:val="ConsPlusTitle"/>
        <w:widowControl/>
        <w:rPr>
          <w:b w:val="0"/>
          <w:bCs w:val="0"/>
        </w:rPr>
      </w:pPr>
    </w:p>
    <w:p w:rsidR="000B1867" w:rsidRDefault="000B1867" w:rsidP="000B1867">
      <w:pPr>
        <w:pStyle w:val="ConsPlusTitle"/>
        <w:widowControl/>
        <w:jc w:val="both"/>
        <w:rPr>
          <w:b w:val="0"/>
          <w:bCs w:val="0"/>
        </w:rPr>
      </w:pPr>
    </w:p>
    <w:p w:rsidR="000B1867" w:rsidRDefault="000B1867" w:rsidP="000B186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169, 173 и 184 Бюджетного к</w:t>
      </w:r>
      <w:r w:rsidR="00E13B3C">
        <w:rPr>
          <w:rFonts w:ascii="Times New Roman" w:hAnsi="Times New Roman" w:cs="Times New Roman"/>
          <w:sz w:val="28"/>
          <w:szCs w:val="28"/>
        </w:rPr>
        <w:t xml:space="preserve">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B1867" w:rsidRDefault="000B1867" w:rsidP="000B1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B1867" w:rsidRDefault="000B1867" w:rsidP="000B1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Положение о порядке и сроках составления проекта  бюджета</w:t>
      </w:r>
      <w:r w:rsidR="00933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одновременно с проектом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согласно приложению к настоящему Постановлению.</w:t>
      </w:r>
    </w:p>
    <w:p w:rsidR="000B1867" w:rsidRDefault="000B1867" w:rsidP="000B1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"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"Интернет".</w:t>
      </w:r>
    </w:p>
    <w:p w:rsidR="000B1867" w:rsidRDefault="000B1867" w:rsidP="000B1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Настоящие постановление вступает в силу с момента опубликования</w:t>
      </w:r>
    </w:p>
    <w:p w:rsidR="000B1867" w:rsidRDefault="000B1867" w:rsidP="000B1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0B1867" w:rsidRDefault="000B1867" w:rsidP="000B18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Default="000B1867" w:rsidP="000B18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Default="000B1867" w:rsidP="000B18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Default="000B1867" w:rsidP="000B18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Default="000B1867" w:rsidP="000B18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B1867" w:rsidRDefault="000B1867" w:rsidP="000B18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</w:t>
      </w:r>
      <w:r w:rsidR="00886BCC">
        <w:rPr>
          <w:rFonts w:ascii="Times New Roman" w:hAnsi="Times New Roman" w:cs="Times New Roman"/>
          <w:sz w:val="28"/>
          <w:szCs w:val="28"/>
        </w:rPr>
        <w:t xml:space="preserve">                     Н.В. Рак</w:t>
      </w:r>
    </w:p>
    <w:p w:rsidR="000B1867" w:rsidRDefault="000B1867" w:rsidP="000B1867"/>
    <w:p w:rsidR="000B1867" w:rsidRDefault="000B1867" w:rsidP="000B1867"/>
    <w:p w:rsidR="00184F59" w:rsidRPr="0071483A" w:rsidRDefault="00184F59" w:rsidP="000B1867"/>
    <w:p w:rsidR="000B1867" w:rsidRPr="00184F59" w:rsidRDefault="000B1867" w:rsidP="000B18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4F5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4F59" w:rsidRPr="00184F59" w:rsidRDefault="000B1867" w:rsidP="00184F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4F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постановлению</w:t>
      </w:r>
      <w:r w:rsidR="00184F59" w:rsidRPr="00184F5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886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BCC">
        <w:rPr>
          <w:rFonts w:ascii="Times New Roman" w:hAnsi="Times New Roman" w:cs="Times New Roman"/>
          <w:sz w:val="24"/>
          <w:szCs w:val="24"/>
        </w:rPr>
        <w:t>Вараксинского</w:t>
      </w:r>
      <w:proofErr w:type="spellEnd"/>
      <w:r w:rsidR="00886BCC">
        <w:rPr>
          <w:rFonts w:ascii="Times New Roman" w:hAnsi="Times New Roman" w:cs="Times New Roman"/>
          <w:sz w:val="24"/>
          <w:szCs w:val="24"/>
        </w:rPr>
        <w:t xml:space="preserve"> </w:t>
      </w:r>
      <w:r w:rsidRPr="00184F59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Pr="00184F59">
        <w:rPr>
          <w:rFonts w:ascii="Times New Roman" w:hAnsi="Times New Roman" w:cs="Times New Roman"/>
          <w:sz w:val="24"/>
          <w:szCs w:val="24"/>
        </w:rPr>
        <w:t>Кыштовского</w:t>
      </w:r>
      <w:proofErr w:type="spellEnd"/>
      <w:r w:rsidRPr="00184F59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0B1867" w:rsidRPr="00184F59" w:rsidRDefault="000B1867" w:rsidP="00184F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4F59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B1867" w:rsidRPr="00B000A5" w:rsidRDefault="00184F59" w:rsidP="000B18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00A5">
        <w:rPr>
          <w:rFonts w:ascii="Times New Roman" w:hAnsi="Times New Roman" w:cs="Times New Roman"/>
          <w:sz w:val="24"/>
          <w:szCs w:val="24"/>
        </w:rPr>
        <w:t>от</w:t>
      </w:r>
      <w:r w:rsidR="00933C19" w:rsidRPr="00B000A5">
        <w:rPr>
          <w:rFonts w:ascii="Times New Roman" w:hAnsi="Times New Roman" w:cs="Times New Roman"/>
          <w:sz w:val="24"/>
          <w:szCs w:val="24"/>
        </w:rPr>
        <w:t xml:space="preserve"> 2</w:t>
      </w:r>
      <w:r w:rsidRPr="00B000A5">
        <w:rPr>
          <w:rFonts w:ascii="Times New Roman" w:hAnsi="Times New Roman" w:cs="Times New Roman"/>
          <w:sz w:val="24"/>
          <w:szCs w:val="24"/>
        </w:rPr>
        <w:t>1</w:t>
      </w:r>
      <w:r w:rsidR="00995F0C" w:rsidRPr="00B000A5">
        <w:rPr>
          <w:rFonts w:ascii="Times New Roman" w:hAnsi="Times New Roman" w:cs="Times New Roman"/>
          <w:sz w:val="24"/>
          <w:szCs w:val="24"/>
        </w:rPr>
        <w:t>.10</w:t>
      </w:r>
      <w:r w:rsidR="00933C19" w:rsidRPr="00B000A5">
        <w:rPr>
          <w:rFonts w:ascii="Times New Roman" w:hAnsi="Times New Roman" w:cs="Times New Roman"/>
          <w:sz w:val="24"/>
          <w:szCs w:val="24"/>
        </w:rPr>
        <w:t>.2021г. № 49</w:t>
      </w:r>
    </w:p>
    <w:p w:rsidR="000B1867" w:rsidRPr="0071483A" w:rsidRDefault="000B1867" w:rsidP="000B1867"/>
    <w:p w:rsidR="000B1867" w:rsidRPr="0071483A" w:rsidRDefault="000B1867" w:rsidP="000B1867"/>
    <w:p w:rsidR="000B1867" w:rsidRDefault="000B1867" w:rsidP="000B1867"/>
    <w:p w:rsidR="000B1867" w:rsidRPr="0071483A" w:rsidRDefault="000B1867" w:rsidP="000B1867">
      <w:p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ab/>
      </w:r>
      <w:r w:rsidRPr="0071483A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0B1867" w:rsidRDefault="000B1867" w:rsidP="000B1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составления проекта бюджета </w:t>
      </w:r>
      <w:proofErr w:type="spellStart"/>
      <w:r w:rsidR="00886BCC">
        <w:rPr>
          <w:rFonts w:ascii="Times New Roman" w:hAnsi="Times New Roman" w:cs="Times New Roman"/>
          <w:b/>
          <w:bCs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на очередной финансовый год и плановый период,  а также о порядке работы над документами и материалами, обязательными для представления одновременно с проектом бюджета </w:t>
      </w:r>
      <w:proofErr w:type="spellStart"/>
      <w:r w:rsidR="00886BCC">
        <w:rPr>
          <w:rFonts w:ascii="Times New Roman" w:hAnsi="Times New Roman" w:cs="Times New Roman"/>
          <w:b/>
          <w:bCs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в Совет депутатов </w:t>
      </w:r>
      <w:proofErr w:type="spellStart"/>
      <w:r w:rsidR="00886BCC">
        <w:rPr>
          <w:rFonts w:ascii="Times New Roman" w:hAnsi="Times New Roman" w:cs="Times New Roman"/>
          <w:b/>
          <w:bCs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0B1867" w:rsidRPr="0071483A" w:rsidRDefault="000B1867" w:rsidP="000B1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B1867" w:rsidRPr="0071483A" w:rsidRDefault="000B1867" w:rsidP="000B1867">
      <w:pPr>
        <w:autoSpaceDE w:val="0"/>
        <w:autoSpaceDN w:val="0"/>
        <w:adjustRightInd w:val="0"/>
        <w:spacing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1.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составления  проекта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(далее – местный бюджет) на очередной финансовый год и плановый период, а также порядок работы над документами и материалами, обязательными для представления одновременно с проектом местного бюджета в Совет депутатов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B1867" w:rsidRPr="0071483A" w:rsidRDefault="000B1867" w:rsidP="000B186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2.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>Проект местного бюджета на очередной финансовый год и плановый период разрабатывается во взаимосвязи с задачами, определенными Стратегией социально-экономического развития Новосибирской области на период до 2025 года, утвержденной постановлением Губернатора Новосибирской области от 03.12.2007 № 474.</w:t>
      </w:r>
    </w:p>
    <w:p w:rsidR="000B1867" w:rsidRPr="0071483A" w:rsidRDefault="000B1867" w:rsidP="000B186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II. Полномочия администрации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при составлении проекта бюджета на очередной финансовый год и плановый период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3.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При составлении проекта местного бюджета на очередной финансовый год и плановый период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рассматривает: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1) основные направления бюджетной и налоговой политики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483A">
        <w:rPr>
          <w:rFonts w:ascii="Times New Roman" w:hAnsi="Times New Roman" w:cs="Times New Roman"/>
          <w:sz w:val="28"/>
          <w:szCs w:val="28"/>
        </w:rPr>
        <w:t xml:space="preserve">2) основные параметры плана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 </w:t>
      </w:r>
      <w:r w:rsidRPr="0071483A">
        <w:rPr>
          <w:rFonts w:ascii="Times New Roman" w:hAnsi="Times New Roman" w:cs="Times New Roman"/>
          <w:sz w:val="28"/>
          <w:szCs w:val="28"/>
        </w:rPr>
        <w:lastRenderedPageBreak/>
        <w:t xml:space="preserve">(далее - план), включающие предварительные итоги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за истекший период текущего финансового года, ожидаемые итоги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за текущий финансовый год и прогноз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период;</w:t>
      </w:r>
      <w:proofErr w:type="gramEnd"/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3)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основные характеристики местного бюджета на очередной финансовый год и плановый </w:t>
      </w:r>
      <w:proofErr w:type="gramStart"/>
      <w:r w:rsidRPr="0071483A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71483A">
        <w:rPr>
          <w:rFonts w:ascii="Times New Roman" w:hAnsi="Times New Roman" w:cs="Times New Roman"/>
          <w:sz w:val="28"/>
          <w:szCs w:val="28"/>
        </w:rPr>
        <w:t xml:space="preserve"> и распределение общего объема бюджетных ассигнований местного бюджета на исполнение принимаемых расходных обязательств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4) проект решения  о бюджете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период;</w:t>
      </w:r>
    </w:p>
    <w:p w:rsidR="000B1867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5) концепции и проекты целевых программ, предлагаемых к реализации с участием средств местного бюджета в очередном финансовом году и плановом периоде.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III. Полномочия администрации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при составлении проекта местного бюджета на очередной финансовый год и плановый период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4.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организует составление и формирует проект местного бюджета на очередной финансовый год и плановый период.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В этих целях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на основе реестров расходных обязательств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представленных получателями бюджетных средств, формирует плановый реестр расходных обязательств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и осуществляет расчет общего объема бюджета действующих обязательств;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2)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на основе предложений получателей средств местного бюджета осуществляет расчет общего объема бюджета принимаемых обязательств; 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3)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>устанавливает порядок и методику планирования бюджетных ассигнований местного бюджета;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4)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>осуществляет методологическое руководство подготовкой проекта местного бюджета и устанавливает форму предоставления получателями средств местного бюджета обоснований (в том числе и расчетов) бюджетных ассигнований;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5)составляет проект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lastRenderedPageBreak/>
        <w:t>6)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разрабатывает программу муниципальных внутренних заимствований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программу муниципальных внешних заимствований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(при наличии таковых), программу муниципальных гарантий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 валюте Российской Федерации на очередной финансовый год и плановый период;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7)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>осуществляет оценку ожидаемого исполнения  бюджета</w:t>
      </w:r>
      <w:r w:rsidR="00886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за текущий финансовый год;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8)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утверждает порядок применения бюджетной классификации Российской Федерации в части, относящейся к бюджету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0B1867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9) формируют пояснительную записку и другие материалы к проекту решения Совета депутатов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о местном бюджете на очередной финансовый год и плановый период.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IV. Полномочия специалистов администрации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при составлении проекта местного бюджета на очередной финансовый год и плановый период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5.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При составлении проекта  бюджета на очередной финансовый год и плановый период специалисты администрации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разрабатывают прогноз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план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период;</w:t>
      </w:r>
    </w:p>
    <w:p w:rsidR="000B1867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2)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>рассматривают и согласовывает доклады о результатах и основных направлениях деятельности местных органов исполнительной власти.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V. Полномочия главного распорядителя средств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при составлении проекта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6.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При составлении проекта  бюджета на очередной финансовый год и плановый период главный распорядитель средств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>формирует и утверждает доклады о результатах и основных направлениях деятельности;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2)</w:t>
      </w:r>
      <w:r w:rsidRPr="007148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483A">
        <w:rPr>
          <w:rFonts w:ascii="Times New Roman" w:hAnsi="Times New Roman" w:cs="Times New Roman"/>
          <w:sz w:val="28"/>
          <w:szCs w:val="28"/>
        </w:rPr>
        <w:t xml:space="preserve">ведет и уточняет реестр расходных обязательств, подлежащий исполнению за счет бюджетных ассигнований, предусмотренных в бюджете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483A">
        <w:rPr>
          <w:rFonts w:ascii="Times New Roman" w:hAnsi="Times New Roman" w:cs="Times New Roman"/>
          <w:sz w:val="28"/>
          <w:szCs w:val="28"/>
        </w:rPr>
        <w:t>3) подготавливает предложения по изменению объема и (или) структуры расходных обязательств</w:t>
      </w:r>
      <w:r w:rsidR="00933C19">
        <w:rPr>
          <w:rFonts w:ascii="Times New Roman" w:hAnsi="Times New Roman" w:cs="Times New Roman"/>
          <w:sz w:val="28"/>
          <w:szCs w:val="28"/>
        </w:rPr>
        <w:t xml:space="preserve"> </w:t>
      </w:r>
      <w:r w:rsidRPr="007148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</w:t>
      </w:r>
      <w:r w:rsidRPr="0071483A">
        <w:rPr>
          <w:rFonts w:ascii="Times New Roman" w:hAnsi="Times New Roman" w:cs="Times New Roman"/>
          <w:sz w:val="28"/>
          <w:szCs w:val="28"/>
        </w:rPr>
        <w:lastRenderedPageBreak/>
        <w:t>финансовый год и первый год планового периода и объему и (или) структуре расходных обязательств</w:t>
      </w:r>
      <w:r w:rsidR="00933C19">
        <w:rPr>
          <w:rFonts w:ascii="Times New Roman" w:hAnsi="Times New Roman" w:cs="Times New Roman"/>
          <w:sz w:val="28"/>
          <w:szCs w:val="28"/>
        </w:rPr>
        <w:t xml:space="preserve"> </w:t>
      </w:r>
      <w:r w:rsidRPr="007148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второй год планового периода, предусматривающих сокращение (увеличение) действующих обязательств</w:t>
      </w:r>
      <w:r w:rsidR="00933C19">
        <w:rPr>
          <w:rFonts w:ascii="Times New Roman" w:hAnsi="Times New Roman" w:cs="Times New Roman"/>
          <w:sz w:val="28"/>
          <w:szCs w:val="28"/>
        </w:rPr>
        <w:t xml:space="preserve"> </w:t>
      </w:r>
      <w:r w:rsidRPr="007148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начиная с очередного финансового года (планового периода), и предложения о введении новых расходных обязательств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(в</w:t>
      </w:r>
      <w:proofErr w:type="gramEnd"/>
      <w:r w:rsidRPr="0071483A">
        <w:rPr>
          <w:rFonts w:ascii="Times New Roman" w:hAnsi="Times New Roman" w:cs="Times New Roman"/>
          <w:sz w:val="28"/>
          <w:szCs w:val="28"/>
        </w:rPr>
        <w:t xml:space="preserve"> том числе проектами целевых программ и внесением изменений в утвержденные целевые программы).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В случае принятия, изменения, признания утратившими силу нормативных правовых актов, влекущих возникновение, изменение, прекращение расходных обязательств, представляет изменения в реестр расходных обязательств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4) вносит предложения по изменению распределения бюджетных ассигнований на очередной финансовый год и первый год планового периода и распределяет бюджетные ассигнования на второй год планового периода по разделам, подразделам, целевым статьям и видам расходов районного бюджета;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5) вносит предложения в бюджет принимаемых обязательств;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6) формирует проекты муниципальных заданий на оказание муниципальных услуг для муниципальных учреждений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7) представляет обоснования (в том числе и расчеты) бюджетных ассигнований по разделам, подразделам, целевым статьям и видам расходов местного бюджета на исполнение действующих и принимаемых расходных обязательств;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8) осуществляет распределение планируемых объемов (изменений объемов) бюджетных ассигнований местного бюджета по классификации расходов и классификации операций сектора государственного управления;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9) вносит предложения по распределению субсидий из фонда </w:t>
      </w:r>
      <w:proofErr w:type="spellStart"/>
      <w:r w:rsidRPr="007148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расходов Новосибирской области;</w:t>
      </w:r>
    </w:p>
    <w:p w:rsidR="000B1867" w:rsidRDefault="000B1867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10) представляет другие данные и материалы, необходимые для составления проекта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1483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VI. Полномочия главного администратора доходов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и главного администратора источников финансирования дефицита  бюджета при составлении проекта бюджета на очередной финансовый год и плановый период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lastRenderedPageBreak/>
        <w:t xml:space="preserve">7. При составлении проекта местного бюджета на очередной финансовый год и плановый период главный администратор доходов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="00886BCC">
        <w:rPr>
          <w:rFonts w:ascii="Times New Roman" w:hAnsi="Times New Roman" w:cs="Times New Roman"/>
          <w:sz w:val="28"/>
          <w:szCs w:val="28"/>
        </w:rPr>
        <w:t xml:space="preserve"> </w:t>
      </w:r>
      <w:r w:rsidRPr="0071483A">
        <w:rPr>
          <w:rFonts w:ascii="Times New Roman" w:hAnsi="Times New Roman" w:cs="Times New Roman"/>
          <w:sz w:val="28"/>
          <w:szCs w:val="28"/>
        </w:rPr>
        <w:t xml:space="preserve">сельсовета  и главный администратор источников финансирования дефицита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1)разрабатывает прогноз объемов поступлений в бюджет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по соответствующим видам доходов бюджетов и источникам финансирования дефицитов бюджета;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2)рассчитывает прогноз доходов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по кодам бюджетной классификации доходов.</w:t>
      </w:r>
    </w:p>
    <w:p w:rsidR="000B1867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3)составляет пояснительную записку к проекту решения о бюджете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1483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886BCC" w:rsidRDefault="000B1867" w:rsidP="00886BC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86BCC">
        <w:rPr>
          <w:rFonts w:ascii="Times New Roman" w:hAnsi="Times New Roman" w:cs="Times New Roman"/>
          <w:sz w:val="28"/>
          <w:szCs w:val="28"/>
        </w:rPr>
        <w:t>VII. Порядок разработки проекта бюджета</w:t>
      </w:r>
    </w:p>
    <w:p w:rsidR="00886BCC" w:rsidRPr="00886BCC" w:rsidRDefault="00886BCC" w:rsidP="00886BC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="000B1867" w:rsidRPr="00886BCC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</w:t>
      </w:r>
    </w:p>
    <w:p w:rsidR="00886BCC" w:rsidRDefault="00886BCC" w:rsidP="00886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886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Pr="0071483A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 разрабатывается в соответствии с законодательством Российской Федерац</w:t>
      </w:r>
      <w:r>
        <w:rPr>
          <w:rFonts w:ascii="Times New Roman" w:hAnsi="Times New Roman" w:cs="Times New Roman"/>
          <w:sz w:val="28"/>
          <w:szCs w:val="28"/>
        </w:rPr>
        <w:t>ии, Новосибирской области, нормативных правовых документов органов местного самоуправления,</w:t>
      </w:r>
      <w:r w:rsidRPr="0071483A">
        <w:rPr>
          <w:rFonts w:ascii="Times New Roman" w:hAnsi="Times New Roman" w:cs="Times New Roman"/>
          <w:sz w:val="28"/>
          <w:szCs w:val="28"/>
        </w:rPr>
        <w:t xml:space="preserve"> действующим на момент его разработки, с учетом предполагаемых изменений и в соответствии с проектом федерального закона о федеральном бюджете на очередной финансовый год и плановый период и проектом закона об областном бюджете на очередной</w:t>
      </w:r>
      <w:proofErr w:type="gramEnd"/>
      <w:r w:rsidRPr="0071483A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период.</w:t>
      </w:r>
    </w:p>
    <w:p w:rsidR="000B1867" w:rsidRPr="0071483A" w:rsidRDefault="000B1867" w:rsidP="00886B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год и плановый период составляется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бюджета.</w:t>
      </w:r>
    </w:p>
    <w:p w:rsidR="000B1867" w:rsidRDefault="000B1867" w:rsidP="00886B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Организация работы по составлению проекта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="00933C19">
        <w:rPr>
          <w:rFonts w:ascii="Times New Roman" w:hAnsi="Times New Roman" w:cs="Times New Roman"/>
          <w:sz w:val="28"/>
          <w:szCs w:val="28"/>
        </w:rPr>
        <w:t xml:space="preserve"> </w:t>
      </w:r>
      <w:r w:rsidRPr="0071483A">
        <w:rPr>
          <w:rFonts w:ascii="Times New Roman" w:hAnsi="Times New Roman" w:cs="Times New Roman"/>
          <w:sz w:val="28"/>
          <w:szCs w:val="28"/>
        </w:rPr>
        <w:t>сельсовета  на очередной финансовый год и плановый период в текущем году осуществляется в следующем порядке: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1483A">
        <w:rPr>
          <w:rFonts w:ascii="Times New Roman" w:hAnsi="Times New Roman" w:cs="Times New Roman"/>
          <w:sz w:val="28"/>
          <w:szCs w:val="28"/>
        </w:rPr>
        <w:t xml:space="preserve">.Формирование проекта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</w:t>
      </w:r>
      <w:r w:rsidR="00886BCC">
        <w:rPr>
          <w:rFonts w:ascii="Times New Roman" w:hAnsi="Times New Roman" w:cs="Times New Roman"/>
          <w:sz w:val="28"/>
          <w:szCs w:val="28"/>
        </w:rPr>
        <w:t xml:space="preserve"> </w:t>
      </w:r>
      <w:r w:rsidRPr="0071483A">
        <w:rPr>
          <w:rFonts w:ascii="Times New Roman" w:hAnsi="Times New Roman" w:cs="Times New Roman"/>
          <w:sz w:val="28"/>
          <w:szCs w:val="28"/>
        </w:rPr>
        <w:t>финансовый год и первый год планового периода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9. Показатели проекта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первый год планового периода не подлежат изменению, за исключением следующих случаев: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483A">
        <w:rPr>
          <w:rFonts w:ascii="Times New Roman" w:hAnsi="Times New Roman" w:cs="Times New Roman"/>
          <w:sz w:val="28"/>
          <w:szCs w:val="28"/>
        </w:rPr>
        <w:t xml:space="preserve">1) в случае изменения основных базовых макроэкономических показателей (валовый региональный продукт, объем промышленного производства, реальные располагаемые денежные доходы населения, </w:t>
      </w:r>
      <w:r w:rsidRPr="0071483A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 населения, численность занятых в экономике и т.д.), показателей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(грузооборот предприятий транспорта, инвестиции в основной капитал и т.д.), налогового законодательства Российской Федерации, налогового законодательства Новосибирской области, структуры налогооблагаемой базы, а также объемов межбюджетных трансфертов из</w:t>
      </w:r>
      <w:proofErr w:type="gramEnd"/>
      <w:r w:rsidRPr="0071483A">
        <w:rPr>
          <w:rFonts w:ascii="Times New Roman" w:hAnsi="Times New Roman" w:cs="Times New Roman"/>
          <w:sz w:val="28"/>
          <w:szCs w:val="28"/>
        </w:rPr>
        <w:t xml:space="preserve"> районного бюджета, приводящих к уменьшению доходной части местного бюджета,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вносит предложения о сокращении общих объемов ассигнований по каждому получателю средств местного бюджета;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483A">
        <w:rPr>
          <w:rFonts w:ascii="Times New Roman" w:hAnsi="Times New Roman" w:cs="Times New Roman"/>
          <w:sz w:val="28"/>
          <w:szCs w:val="28"/>
        </w:rPr>
        <w:t xml:space="preserve">2) в случае изменения основных базовых макроэкономических показателей, показателей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 налогового законодательства Российской Федерации, налогового законодательства Новосибирской области, структуры налогооблагаемой базы, а также объемов межбюджетных трансфертов из областного и районного бюджетов, приводящих к увеличению доходной части местного бюджета,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вносит предложения о распределении дополнительных ассигнований (принимаемых обязательств) из местного бюджета;</w:t>
      </w:r>
      <w:proofErr w:type="gramEnd"/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3) в случае необходимости в дополнительных ассигнованиях на очередной финансовый год и первый год планового периода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вносит (на основании предложений получателей средств местного бюджета) распределение условно утверждаемых расходов местного бюджета, утвержденных для второго и третьего годов ранее принятого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4) в случае принятия решения об увеличении ассигнований на условно утверждаемые расходы местного бюджета на первый год планового периода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вносит изменения в расходы местного бюджета на первый год планового периода;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5) в случае недостаточности ассигнований на исполнение публичных нормативных обязательств или превышения ассигнований на исполнение публичных нормативных обязательств над потребностью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вносит изменения в расходы местного бюджета на первый год планового периода;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6) в случае принятия соответствующих нормативных правовых актов, приводящих к изменениям по ранее действующим обязательствам и увеличению ассигнований по вновь принимаемым обязательствам,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вносит изменения в расходы </w:t>
      </w:r>
      <w:r w:rsidRPr="0071483A">
        <w:rPr>
          <w:rFonts w:ascii="Times New Roman" w:hAnsi="Times New Roman" w:cs="Times New Roman"/>
          <w:sz w:val="28"/>
          <w:szCs w:val="28"/>
        </w:rPr>
        <w:lastRenderedPageBreak/>
        <w:t>местного бюджета на очередной финансовый год и первый год планового периода;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7) в случае принятия Главой администрации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решений, приводящих к изменениям по ранее действующим обязательствам и увеличению ассигнований по вновь принимаемым обязательствам, администрация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вносит изменения в расходы местного бюджета на очередной финансовый год и первый год планового периода.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10. Вносимые получателями средств местного бюджета изменения по ранее действующим обязательствам и по вновь принимаемым обязательствам должны соответствовать целям, задачам и планируемым результатам, обозначенным в Стратегии социально-экономического развития Новосибирской области на период до 2025 года, плане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1483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2D7568">
        <w:rPr>
          <w:rFonts w:ascii="Times New Roman" w:hAnsi="Times New Roman" w:cs="Times New Roman"/>
          <w:color w:val="000000" w:themeColor="text1"/>
          <w:sz w:val="28"/>
          <w:szCs w:val="28"/>
        </w:rPr>
        <w:t>2021 год и на период до 2023</w:t>
      </w:r>
      <w:r w:rsidRPr="00DF1E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0B1867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Изменения не принимаются, если главным распорядителем не уточнен реестр расходных обязательств.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71483A">
        <w:rPr>
          <w:rFonts w:ascii="Times New Roman" w:hAnsi="Times New Roman" w:cs="Times New Roman"/>
          <w:sz w:val="28"/>
          <w:szCs w:val="28"/>
        </w:rPr>
        <w:t>.Формирование проекта местного бюджета</w:t>
      </w:r>
    </w:p>
    <w:p w:rsidR="000B1867" w:rsidRDefault="000B1867" w:rsidP="000B1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на второй год планового периода</w:t>
      </w:r>
    </w:p>
    <w:p w:rsidR="000B1867" w:rsidRPr="0071483A" w:rsidRDefault="000B1867" w:rsidP="000B1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11. Разработка прогноза доходов на второй год планового периода осуществляется на основании: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1) действующего законодательства Российской Федерации о налогах и сборах, законодательства Новосибирской области о налогах и сборах</w:t>
      </w:r>
      <w:r>
        <w:rPr>
          <w:rFonts w:ascii="Times New Roman" w:hAnsi="Times New Roman" w:cs="Times New Roman"/>
          <w:sz w:val="28"/>
          <w:szCs w:val="28"/>
        </w:rPr>
        <w:t>, нормативно-правовых актов органов местного самоуправления</w:t>
      </w:r>
      <w:r w:rsidRPr="0071483A">
        <w:rPr>
          <w:rFonts w:ascii="Times New Roman" w:hAnsi="Times New Roman" w:cs="Times New Roman"/>
          <w:sz w:val="28"/>
          <w:szCs w:val="28"/>
        </w:rPr>
        <w:t>, а также их предполагаемых изменений;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2) нормативов отчислений от федеральных, региональных налогов и налогов, предусмотренных специальными налоговыми режимами, в районный бюджет;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12. Разработка проекта расходной части местного бюджета на второй год планового периода осуществляется на основании: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показателей прогноза социально-экономического развития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отчетных показателей исполнения плана социально-экономического развития и информации об исполнении муниципальных заданий муниципальными учреждениями;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действующих и вновь принимаемых расходных обязательств местного бюджета.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lastRenderedPageBreak/>
        <w:t>Разработка предельного объема расходов местного бюджета на второй год планового периода осуществляется следующим образом: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1) исходя из ожидаемых доходов и источников финансирования дефицита местного бюджета рассчитывается общий объем ожидаемых расходов местного бюджета в условиях действующего налогового и бюджетного законодательства, а также с учетом его ожидаемых изменений;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2) на основании данных реестра расходных обязательств определяется объем действующих обязательств;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3)оценивается объем ресурсов для формирования бюджета принимаемых обязательств.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В случае если сумма объема бюджета действующих обязательств превышает планируемый объем доходов и источников финансирования дефицита местного бюджета, действующие расходные обязательства подлежат пересмотру.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При составлении прогноза доходов и основных показателей расходов бюджета в расчет не принимаются объемы передаваемых в бюджет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из областного бюджета межбюджетных трансфертов для осуществления областных муниципальных полномочий (субвенции из областного фонда компенсаций).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Общий объем бюджета действующих обязательств доводится до получателей средств местного бюджета.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>Получатели средств местного бюджета, исходя из целей и планируемых результатов государственной и муниципальной политики, представляют обоснованные предложения, в том числе и с точки зрения эффективности, в бюджет принимаемых обязательств.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Предложения должны соответствовать целям, задачам и планируемым результатам, обозначенным в планово-прогнозных документах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:rsidR="000B1867" w:rsidRPr="0071483A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5) если объем доходов местного бюджета превышает объем бюджета действующих обязательств и объем резервного фонда администрации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сельсовета, то оставшаяся часть доходов местного бюджета направляется на формирование бюджета принимаемых обязательств и (или) сокращение долговых обязательств;</w:t>
      </w:r>
    </w:p>
    <w:p w:rsidR="000B1867" w:rsidRDefault="000B1867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sz w:val="28"/>
          <w:szCs w:val="28"/>
        </w:rPr>
        <w:t xml:space="preserve">6) бюджет принимаемых обязательств распределяется администрацией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 между получателями средств местного бюджета в соответствии с решениями, принятыми администрацией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13B3C" w:rsidRPr="0071483A" w:rsidRDefault="00E13B3C" w:rsidP="00E13B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867" w:rsidRPr="0071483A" w:rsidRDefault="000B1867" w:rsidP="000B186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1483A">
        <w:rPr>
          <w:rFonts w:ascii="Times New Roman" w:hAnsi="Times New Roman" w:cs="Times New Roman"/>
          <w:bCs/>
          <w:sz w:val="28"/>
          <w:szCs w:val="28"/>
        </w:rPr>
        <w:lastRenderedPageBreak/>
        <w:t>Х. Внесение проекта</w:t>
      </w:r>
      <w:r w:rsidR="00886B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483A">
        <w:rPr>
          <w:rFonts w:ascii="Times New Roman" w:hAnsi="Times New Roman" w:cs="Times New Roman"/>
          <w:bCs/>
          <w:sz w:val="28"/>
          <w:szCs w:val="28"/>
        </w:rPr>
        <w:t xml:space="preserve">решения о местном бюджете  на рассмотрение в Совет депутатов </w:t>
      </w:r>
      <w:proofErr w:type="spellStart"/>
      <w:r w:rsidR="00886BCC">
        <w:rPr>
          <w:rFonts w:ascii="Times New Roman" w:hAnsi="Times New Roman" w:cs="Times New Roman"/>
          <w:bCs/>
          <w:sz w:val="28"/>
          <w:szCs w:val="28"/>
        </w:rPr>
        <w:t>Вараксинского</w:t>
      </w:r>
      <w:proofErr w:type="spellEnd"/>
      <w:r w:rsidRPr="0071483A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0B1867" w:rsidRDefault="000B1867" w:rsidP="000B186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8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Администрация </w:t>
      </w:r>
      <w:proofErr w:type="spellStart"/>
      <w:r w:rsidR="00886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Вараксинского</w:t>
      </w:r>
      <w:proofErr w:type="spellEnd"/>
      <w:r w:rsidRPr="007148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вносит на рассмотрение Совета депутатов </w:t>
      </w:r>
      <w:proofErr w:type="spellStart"/>
      <w:r w:rsidR="00886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Вараксинского</w:t>
      </w:r>
      <w:proofErr w:type="spellEnd"/>
      <w:r w:rsidRPr="007148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проект решения о местном бюджете в сроки, установленные муниципальным правовым актом Совета депутатов </w:t>
      </w:r>
      <w:proofErr w:type="spellStart"/>
      <w:r w:rsidR="00886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Вараксинского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</w:t>
      </w:r>
      <w:r w:rsidRPr="007148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совета, но не позднее 15 ноября текущего года.</w:t>
      </w:r>
    </w:p>
    <w:p w:rsidR="000B1867" w:rsidRPr="00506936" w:rsidRDefault="000B1867" w:rsidP="000B186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38"/>
        <w:gridCol w:w="5533"/>
      </w:tblGrid>
      <w:tr w:rsidR="000B1867" w:rsidRPr="00057F4F" w:rsidTr="00061D3C">
        <w:tc>
          <w:tcPr>
            <w:tcW w:w="4188" w:type="dxa"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5" w:type="dxa"/>
          </w:tcPr>
          <w:p w:rsidR="00184F59" w:rsidRDefault="00184F59" w:rsidP="00E13B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bookmarkStart w:id="0" w:name="_GoBack"/>
            <w:bookmarkEnd w:id="0"/>
          </w:p>
          <w:p w:rsidR="000B1867" w:rsidRPr="00057F4F" w:rsidRDefault="000B1867" w:rsidP="00E13B3C">
            <w:pPr>
              <w:shd w:val="clear" w:color="auto" w:fill="FFFFFF"/>
              <w:spacing w:after="0" w:line="240" w:lineRule="auto"/>
              <w:ind w:firstLine="708"/>
              <w:jc w:val="righ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0B1867" w:rsidRPr="00057F4F" w:rsidRDefault="000B1867" w:rsidP="00061D3C">
            <w:pPr>
              <w:shd w:val="clear" w:color="auto" w:fill="FFFFFF"/>
              <w:spacing w:after="0" w:line="240" w:lineRule="auto"/>
              <w:ind w:firstLine="12"/>
              <w:jc w:val="righ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ПРИЛОЖЕНИЕ</w:t>
            </w:r>
          </w:p>
          <w:p w:rsidR="000B1867" w:rsidRPr="00057F4F" w:rsidRDefault="000B1867" w:rsidP="00061D3C">
            <w:pPr>
              <w:shd w:val="clear" w:color="auto" w:fill="FFFFFF"/>
              <w:spacing w:after="0" w:line="240" w:lineRule="auto"/>
              <w:ind w:firstLine="12"/>
              <w:jc w:val="righ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0B1867" w:rsidRPr="00057F4F" w:rsidRDefault="000B1867" w:rsidP="00061D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и сроках составления проекта бюджета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одновременно с проектом бюджета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0B1867" w:rsidRPr="00057F4F" w:rsidRDefault="000B1867" w:rsidP="00061D3C">
            <w:pPr>
              <w:shd w:val="clear" w:color="auto" w:fill="FFFFFF"/>
              <w:spacing w:after="0" w:line="240" w:lineRule="auto"/>
              <w:ind w:firstLine="7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1867" w:rsidRPr="00057F4F" w:rsidRDefault="000B1867" w:rsidP="000B1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4F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0B1867" w:rsidRPr="00057F4F" w:rsidRDefault="000B1867" w:rsidP="000B1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4F">
        <w:rPr>
          <w:rFonts w:ascii="Times New Roman" w:hAnsi="Times New Roman" w:cs="Times New Roman"/>
          <w:sz w:val="28"/>
          <w:szCs w:val="28"/>
        </w:rPr>
        <w:t xml:space="preserve">мероприятий по составлению проекта бюджета </w:t>
      </w:r>
      <w:proofErr w:type="spellStart"/>
      <w:r w:rsidR="00886BCC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057F4F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 </w:t>
      </w:r>
    </w:p>
    <w:p w:rsidR="000B1867" w:rsidRPr="00057F4F" w:rsidRDefault="000B1867" w:rsidP="000B1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4085"/>
        <w:gridCol w:w="2280"/>
        <w:gridCol w:w="3083"/>
      </w:tblGrid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основные параметры прогноза социально-экономического развития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на очередной финансовый год и плановый период, одобренные администрацией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3 рабочих дней после одобрения администрацией </w:t>
            </w:r>
            <w:r w:rsidRPr="00057F4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муниципального образования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(не позднее  15 ноября)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и представить на рассмотрение основные 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направления бюджетной и   налоговой политики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на очередной финансовый год и плановый период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натуральных показателей по объемам потребляемых услуг </w:t>
            </w:r>
          </w:p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(тепло, вода,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канализование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, ГСМ, связь, дератизация, электроэнергия)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до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</w:t>
            </w:r>
            <w:proofErr w:type="gram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33C1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933C19">
              <w:rPr>
                <w:rFonts w:ascii="Times New Roman" w:hAnsi="Times New Roman" w:cs="Times New Roman"/>
                <w:sz w:val="28"/>
                <w:szCs w:val="28"/>
              </w:rPr>
              <w:t>бухгалтер)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rPr>
          <w:trHeight w:val="202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объемы планируемых бюджетных           ассигнований на          </w:t>
            </w:r>
          </w:p>
          <w:p w:rsidR="000B1867" w:rsidRPr="00057F4F" w:rsidRDefault="000B1867" w:rsidP="00061D3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действующих и </w:t>
            </w:r>
          </w:p>
          <w:p w:rsidR="000B1867" w:rsidRPr="00057F4F" w:rsidRDefault="000B1867" w:rsidP="00061D3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принимаемых расходных    </w:t>
            </w:r>
          </w:p>
          <w:p w:rsidR="000B1867" w:rsidRPr="00057F4F" w:rsidRDefault="000B1867" w:rsidP="00061D3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 в соответствии с           </w:t>
            </w:r>
          </w:p>
          <w:p w:rsidR="000B1867" w:rsidRPr="00057F4F" w:rsidRDefault="000B1867" w:rsidP="00061D3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классификацией расходов  бюджета на очередной финансовый год и плановый период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Получатели средств местного бюджета </w:t>
            </w:r>
          </w:p>
        </w:tc>
      </w:tr>
      <w:tr w:rsidR="000B1867" w:rsidRPr="00057F4F" w:rsidTr="00061D3C">
        <w:trPr>
          <w:trHeight w:val="1186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Разработать порядок и методику планирования бюджетных ассигнований на очередной финансовый год и плановый период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rPr>
          <w:trHeight w:val="109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плановый реестр расходных обязательств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до 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  <w:r w:rsidR="00933C19">
              <w:rPr>
                <w:rFonts w:ascii="Times New Roman" w:hAnsi="Times New Roman" w:cs="Times New Roman"/>
                <w:sz w:val="28"/>
                <w:szCs w:val="28"/>
              </w:rPr>
              <w:t xml:space="preserve"> (бухгалтер)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rPr>
          <w:trHeight w:val="109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386594" w:rsidRDefault="000B1867" w:rsidP="00061D3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Представить  прогноз доходной части бюджета </w:t>
            </w:r>
            <w:proofErr w:type="spellStart"/>
            <w:r w:rsidR="00886B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Вараксинского</w:t>
            </w:r>
            <w:proofErr w:type="spellEnd"/>
            <w:r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proofErr w:type="spellStart"/>
            <w:r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Кыштовского</w:t>
            </w:r>
            <w:proofErr w:type="spellEnd"/>
            <w:r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района Новосибирской области на очередной финансовый год и плановый период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386594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ноя</w:t>
            </w:r>
            <w:r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386594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Специалист 1 разряда администрации</w:t>
            </w:r>
          </w:p>
          <w:p w:rsidR="000B1867" w:rsidRPr="00386594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Вараксинского</w:t>
            </w:r>
            <w:proofErr w:type="spellEnd"/>
            <w:r w:rsidR="000B1867" w:rsidRPr="0038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0B1867" w:rsidRPr="00386594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B1867" w:rsidRPr="00057F4F" w:rsidTr="00061D3C">
        <w:trPr>
          <w:trHeight w:val="202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распределение объемов планируемых бюджетных ассигнований по действующим и принимаемым обязательствам с их обоснованием в разрезе ведомственной структуры расходов бюджета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и детализацией по статьям операций сектора  государственного управления, относящихся к расходам бюджетов, на очередной финансовый год и плановый   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br/>
              <w:t>период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</w:t>
            </w:r>
            <w:proofErr w:type="gram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33C1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933C19">
              <w:rPr>
                <w:rFonts w:ascii="Times New Roman" w:hAnsi="Times New Roman" w:cs="Times New Roman"/>
                <w:sz w:val="28"/>
                <w:szCs w:val="28"/>
              </w:rPr>
              <w:t>бухгалтер)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rPr>
          <w:trHeight w:val="140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прогноз </w:t>
            </w:r>
            <w:proofErr w:type="gram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поступления источников финансирования дефицита бюджета</w:t>
            </w:r>
            <w:proofErr w:type="gram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на очередной финансовый год и плановый период.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  <w:r w:rsidR="00933C19">
              <w:rPr>
                <w:rFonts w:ascii="Times New Roman" w:hAnsi="Times New Roman" w:cs="Times New Roman"/>
                <w:sz w:val="28"/>
                <w:szCs w:val="28"/>
              </w:rPr>
              <w:t xml:space="preserve"> (бухгалтер)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реестр утвержденных и планируемых к утверждению муниципальных программ, предлагаемых к финансированию в очередном финансовом году и плановом периоде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и представить оценку ожидаемого исполнения доходной части местного бюджета за текущий финансовый год (по итогам исполнения за 8 месяцев текущего финансового года)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  <w:r w:rsidR="00933C19">
              <w:rPr>
                <w:rFonts w:ascii="Times New Roman" w:hAnsi="Times New Roman" w:cs="Times New Roman"/>
                <w:sz w:val="28"/>
                <w:szCs w:val="28"/>
              </w:rPr>
              <w:t xml:space="preserve"> (бухгалтер)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и представить проекты решений Совета депутатов </w:t>
            </w:r>
            <w:r w:rsidRPr="00057F4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муниципального образования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о внесении изменений в нормативные акты 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налогах и сборах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 декабря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Разработать и представить на рассмотрение:</w:t>
            </w:r>
          </w:p>
          <w:p w:rsidR="000B1867" w:rsidRPr="00057F4F" w:rsidRDefault="000B1867" w:rsidP="00061D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-основные характеристики местного  бюджета на очередной финансовый год и плановый период;</w:t>
            </w:r>
          </w:p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-распределение общего объема бюджетных ассигнований бюджета </w:t>
            </w:r>
            <w:r w:rsidRPr="00057F4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муниципального образования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принимаемых расходных обязательств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до 25 ноября  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и представить проект муниципального правового акта о назначении публичных слушаний по вопросам:            </w:t>
            </w:r>
          </w:p>
          <w:p w:rsidR="000B1867" w:rsidRPr="00057F4F" w:rsidRDefault="000B1867" w:rsidP="00061D3C">
            <w:pPr>
              <w:pStyle w:val="ConsPlusCell"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очередной финансовый год 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br/>
              <w:t>и плановый период.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4357C2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но</w:t>
            </w:r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>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проведение публичных слушаний по вопросам: </w:t>
            </w:r>
          </w:p>
          <w:p w:rsidR="000B1867" w:rsidRPr="00057F4F" w:rsidRDefault="000B1867" w:rsidP="00061D3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1. О бюджете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очередной финансовый год 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br/>
              <w:t>и плановый период.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7" w:rsidRPr="00057F4F" w:rsidTr="00061D3C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867" w:rsidRPr="00057F4F" w:rsidRDefault="000B1867" w:rsidP="00061D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Направить на рассмотрение проект решения Совета депутатов</w:t>
            </w:r>
            <w:r w:rsidRPr="00057F4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муниципального образования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о бюджете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на очередной финансовый год и плановый период, а также  документы и материалы, представляемые в Совет депутатов </w:t>
            </w:r>
            <w:r w:rsidRPr="00057F4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муниципального образования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одновременно с </w:t>
            </w:r>
            <w:r w:rsidRPr="00057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проектом бюджета </w:t>
            </w:r>
            <w:proofErr w:type="spellStart"/>
            <w:r w:rsidR="00886BCC"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на очередной финансовый год и  плановый период             </w:t>
            </w:r>
            <w:proofErr w:type="gram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6A099D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позднее 17 дека</w:t>
            </w:r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>бря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867" w:rsidRPr="00057F4F" w:rsidRDefault="000B1867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F4F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</w:t>
            </w:r>
          </w:p>
          <w:p w:rsidR="000B1867" w:rsidRPr="00057F4F" w:rsidRDefault="00886BCC" w:rsidP="00061D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Вараксинского</w:t>
            </w:r>
            <w:proofErr w:type="spellEnd"/>
            <w:r w:rsidR="000B1867" w:rsidRPr="00057F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B1867" w:rsidRPr="00057F4F" w:rsidRDefault="000B1867" w:rsidP="0006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1867" w:rsidRPr="00057F4F" w:rsidRDefault="000B1867" w:rsidP="000B1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867" w:rsidRPr="007C1038" w:rsidRDefault="000B1867" w:rsidP="000B1867">
      <w:pPr>
        <w:tabs>
          <w:tab w:val="left" w:pos="6270"/>
        </w:tabs>
      </w:pPr>
    </w:p>
    <w:p w:rsidR="00C500F4" w:rsidRDefault="00B000A5"/>
    <w:sectPr w:rsidR="00C500F4" w:rsidSect="00AD6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720C6"/>
    <w:multiLevelType w:val="hybridMultilevel"/>
    <w:tmpl w:val="0DF81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834C80"/>
    <w:multiLevelType w:val="hybridMultilevel"/>
    <w:tmpl w:val="43B283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CFC"/>
    <w:rsid w:val="000B1867"/>
    <w:rsid w:val="00184F59"/>
    <w:rsid w:val="002D7568"/>
    <w:rsid w:val="003509FF"/>
    <w:rsid w:val="004357C2"/>
    <w:rsid w:val="00510E43"/>
    <w:rsid w:val="005345FF"/>
    <w:rsid w:val="00581A5E"/>
    <w:rsid w:val="00634CFC"/>
    <w:rsid w:val="006A099D"/>
    <w:rsid w:val="00820405"/>
    <w:rsid w:val="00886BCC"/>
    <w:rsid w:val="00933C19"/>
    <w:rsid w:val="00995F0C"/>
    <w:rsid w:val="00B000A5"/>
    <w:rsid w:val="00BA38CC"/>
    <w:rsid w:val="00E13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B18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0B1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3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3C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886B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</Pages>
  <Words>3582</Words>
  <Characters>20422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Администратор резер</cp:lastModifiedBy>
  <cp:revision>16</cp:revision>
  <cp:lastPrinted>2021-11-15T05:44:00Z</cp:lastPrinted>
  <dcterms:created xsi:type="dcterms:W3CDTF">2019-11-08T07:46:00Z</dcterms:created>
  <dcterms:modified xsi:type="dcterms:W3CDTF">2021-11-21T09:56:00Z</dcterms:modified>
</cp:coreProperties>
</file>